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работы секции «</w:t>
      </w:r>
      <w:r>
        <w:rPr>
          <w:rFonts w:ascii="Times New Roman" w:hAnsi="Times New Roman" w:cs="Times New Roman"/>
          <w:b/>
        </w:rPr>
        <w:t xml:space="preserve">Анализ данных и машинное обучение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50"/>
        <w:gridCol w:w="3116"/>
        <w:gridCol w:w="5328"/>
      </w:tblGrid>
      <w:tr>
        <w:trPr>
          <w:trHeight w:val="285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9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апреля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410 аудитория 10 корпус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Конец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ФИО выступающего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</w:r>
            <w:bookmarkStart w:id="0" w:name="_GoBack"/>
            <w:r>
              <w:rPr>
                <w:b/>
                <w:bCs/>
              </w:rPr>
            </w:r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9:00:00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4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Открытие секции, приветственное слово, объяснение всех правил от председателя и секретаря секций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Залогин Никита Евгеньевич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Обзор методов машинного обучения для моделирования физических процессов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Старкова Юлия Константиновна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системы кредитного скоринга: архитектура, алгоритмы и внедрение</w:t>
            </w:r>
            <w:r/>
            <w:r/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Котов Андрей Олегович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Исследование методов генерации данных для медицинских исследований</w:t>
            </w:r>
            <w:r/>
            <w:r/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Телеличко Наталья Николаевна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Автоматизированное извлечение данных программных проектов для их оценки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Иордан Игорь Николаевич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архитектуры автоматизированной торговой системы с применением машинного обучения на основе интеграции банковских и криптовалютных api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Загибалов Максим Андреевич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Синтез данных для кредитного скоринга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Шокодько Федор Александрович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Обработка цифровой информации</w:t>
            </w:r>
            <w:r/>
            <w:r/>
          </w:p>
        </w:tc>
      </w:tr>
      <w:tr>
        <w:trPr>
          <w:trHeight w:val="8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Тишаева Алина Геннадьевна, Некрасов Кирилл Сергеевич, Симонов Тимофей Сергеевич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Анализ результатов опроса об отношении сотрудников крупной энергетической компании к корпоративной психологической поддержке.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Шевцова Полина Эдуардовна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Краткосрочное прогнозирование в режиме реального времени с использованием экспоненциальных методов</w:t>
            </w:r>
            <w:r/>
            <w:r/>
          </w:p>
        </w:tc>
      </w:tr>
      <w:tr>
        <w:trPr>
          <w:trHeight w:val="108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Новоселов Илья Евгеньевич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Машинное обучение при прогнозировании физико-химических свойств почвы на основе данных спектроскопии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Алейник Андрей Алексеевич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Статистические характеристики для оценки микрофизических параметров кристаллического облака</w:t>
            </w:r>
            <w:r/>
            <w:r/>
          </w:p>
        </w:tc>
      </w:tr>
      <w:tr>
        <w:trPr>
          <w:trHeight w:val="8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10:34:00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Алейник Андрей Алексеевич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Схема оценивания вклада различных дисперсных компонент в ослабление лучистой энергии кристаллическим облаком</w:t>
            </w:r>
            <w:r/>
            <w:r/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10:34:00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Солиев Искандар Бегалиевич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Прогнозирование будущих тенденций в научных исследованиях на основе анализа данных публикаций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Шталина Екатерина Сергеевна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Применение</w:t>
            </w:r>
            <w:r/>
            <w:r/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bottom"/>
            <w:textDirection w:val="lrTb"/>
            <w:noWrap/>
          </w:tcPr>
          <w:p>
            <w:pPr>
              <w:ind w:left="57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10:55:00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Константинов Лев Алексеевич, Болбин Иван Максимович,  Ревин Дмитрий Александрович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8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Статистический анализ метеорологических полей температуры и ветра</w:t>
            </w:r>
            <w:r/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567" w:right="424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Петухова Анжелика Юрьевна (ank58@tpu.ru)</cp:lastModifiedBy>
  <cp:revision>7</cp:revision>
  <dcterms:created xsi:type="dcterms:W3CDTF">2025-04-12T15:04:00Z</dcterms:created>
  <dcterms:modified xsi:type="dcterms:W3CDTF">2025-04-15T16:05:41Z</dcterms:modified>
</cp:coreProperties>
</file>